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01F3" w14:textId="77777777" w:rsidR="00616156" w:rsidRPr="00EE5792" w:rsidRDefault="00616156" w:rsidP="00616156">
      <w:pPr>
        <w:autoSpaceDE w:val="0"/>
        <w:autoSpaceDN w:val="0"/>
        <w:adjustRightInd w:val="0"/>
        <w:spacing w:after="0" w:line="240" w:lineRule="auto"/>
        <w:ind w:right="13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792">
        <w:rPr>
          <w:rFonts w:ascii="Times New Roman" w:hAnsi="Times New Roman" w:cs="Times New Roman"/>
          <w:b/>
          <w:bCs/>
          <w:sz w:val="26"/>
          <w:szCs w:val="26"/>
        </w:rPr>
        <w:t>МЕТОДОЛОГИЧЕСКИЕ ПОЯСНЕНИЯ</w:t>
      </w:r>
    </w:p>
    <w:p w14:paraId="5FB3948D" w14:textId="77777777" w:rsidR="00616156" w:rsidRPr="0083663C" w:rsidRDefault="00616156" w:rsidP="00616156">
      <w:pPr>
        <w:autoSpaceDE w:val="0"/>
        <w:autoSpaceDN w:val="0"/>
        <w:adjustRightInd w:val="0"/>
        <w:spacing w:after="0" w:line="240" w:lineRule="auto"/>
        <w:ind w:right="137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3AD44E0" w14:textId="78420453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</w:t>
      </w:r>
      <w:r w:rsidR="008A772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A7722">
        <w:rPr>
          <w:rFonts w:ascii="Times New Roman" w:hAnsi="Times New Roman" w:cs="Times New Roman"/>
          <w:sz w:val="26"/>
          <w:szCs w:val="26"/>
        </w:rPr>
        <w:t>2002 г. </w:t>
      </w:r>
      <w:r w:rsidR="008A7722">
        <w:rPr>
          <w:rFonts w:ascii="Times New Roman" w:hAnsi="Times New Roman" w:cs="Times New Roman"/>
          <w:sz w:val="26"/>
          <w:szCs w:val="26"/>
        </w:rPr>
        <w:t xml:space="preserve"> </w:t>
      </w:r>
      <w:r w:rsidRPr="008A7722">
        <w:rPr>
          <w:rFonts w:ascii="Times New Roman" w:hAnsi="Times New Roman" w:cs="Times New Roman"/>
          <w:sz w:val="26"/>
          <w:szCs w:val="26"/>
        </w:rPr>
        <w:t>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</w:t>
      </w:r>
      <w:r w:rsidR="0083663C" w:rsidRPr="008A7722">
        <w:rPr>
          <w:rFonts w:ascii="Times New Roman" w:hAnsi="Times New Roman" w:cs="Times New Roman"/>
          <w:sz w:val="26"/>
          <w:szCs w:val="26"/>
        </w:rPr>
        <w:t xml:space="preserve"> </w:t>
      </w:r>
      <w:r w:rsidRPr="008A7722">
        <w:rPr>
          <w:rFonts w:ascii="Times New Roman" w:hAnsi="Times New Roman" w:cs="Times New Roman"/>
          <w:sz w:val="26"/>
          <w:szCs w:val="26"/>
        </w:rPr>
        <w:t xml:space="preserve"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79380523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8A7722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7529FFA8" w14:textId="242953A0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 территорий, на которых проведение переписи в общие сроки было затруднено, перепись состоялась в другие сроки – с 1 октября 2020 года по</w:t>
      </w:r>
      <w:r w:rsidR="008A7722">
        <w:rPr>
          <w:rFonts w:ascii="Times New Roman" w:hAnsi="Times New Roman" w:cs="Times New Roman"/>
          <w:sz w:val="26"/>
          <w:szCs w:val="26"/>
        </w:rPr>
        <w:t xml:space="preserve"> </w:t>
      </w:r>
      <w:r w:rsidRPr="008A7722">
        <w:rPr>
          <w:rFonts w:ascii="Times New Roman" w:hAnsi="Times New Roman" w:cs="Times New Roman"/>
          <w:sz w:val="26"/>
          <w:szCs w:val="26"/>
        </w:rPr>
        <w:t xml:space="preserve">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</w:t>
      </w:r>
      <w:r w:rsidR="0083663C" w:rsidRPr="008A772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A7722">
        <w:rPr>
          <w:rFonts w:ascii="Times New Roman" w:hAnsi="Times New Roman" w:cs="Times New Roman"/>
          <w:sz w:val="26"/>
          <w:szCs w:val="26"/>
        </w:rPr>
        <w:t xml:space="preserve">8 октября 2020 г., регистрационный № 60299). </w:t>
      </w:r>
    </w:p>
    <w:p w14:paraId="6741B841" w14:textId="54223F7D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</w:t>
      </w:r>
      <w:r w:rsidR="008A772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A7722">
        <w:rPr>
          <w:rFonts w:ascii="Times New Roman" w:hAnsi="Times New Roman" w:cs="Times New Roman"/>
          <w:sz w:val="26"/>
          <w:szCs w:val="26"/>
        </w:rPr>
        <w:t xml:space="preserve">на 1 октября 2021 года. </w:t>
      </w:r>
    </w:p>
    <w:p w14:paraId="5F4688ED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8A77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FFDAD8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057B55C8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67968DCE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5CB01DD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28132F96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03155F18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14:paraId="65EDC7C6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на срок один год и более (независимо от того, сколько времени они пробыли в стране и сколько им осталось находиться в России). </w:t>
      </w:r>
    </w:p>
    <w:p w14:paraId="6E15EFA4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</w:t>
      </w:r>
      <w:r w:rsidRPr="008A7722">
        <w:rPr>
          <w:rFonts w:ascii="Times New Roman" w:hAnsi="Times New Roman" w:cs="Times New Roman"/>
          <w:sz w:val="26"/>
          <w:szCs w:val="26"/>
        </w:rPr>
        <w:lastRenderedPageBreak/>
        <w:t xml:space="preserve">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5A9748F5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78D6CBDF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6358274A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47E836B2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32872B53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 w14:paraId="0695CEC5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3C2A1736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35C93C93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04259199" w14:textId="77777777" w:rsidR="00616156" w:rsidRPr="008A7722" w:rsidRDefault="00616156" w:rsidP="008366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8A7722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8A7722"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04F44EB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6C13B6E5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4B5C72FD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 w14:paraId="34B4413B" w14:textId="51080691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(не</w:t>
      </w:r>
      <w:r w:rsidR="00C371F5"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квартирного типа); </w:t>
      </w:r>
    </w:p>
    <w:p w14:paraId="02374ECD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1ED6C433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 w14:paraId="30319513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 w14:paraId="7930BB63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5D91BBBA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3ADBA4AA" w14:textId="6C74413D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</w:t>
      </w:r>
      <w:r w:rsidR="008A7722">
        <w:rPr>
          <w:rFonts w:ascii="Times New Roman" w:hAnsi="Times New Roman" w:cs="Times New Roman"/>
          <w:color w:val="221E1F"/>
          <w:sz w:val="26"/>
          <w:szCs w:val="26"/>
        </w:rPr>
        <w:t xml:space="preserve">                   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 w14:paraId="1748DC49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14:paraId="61379DC8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2DACE384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5CA0FAF8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26C8E8E4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049B42C8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535D9EDD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49A46491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42B2F82D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6E7A698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5FEF03A9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6F6C608E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14:paraId="2BC11296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28F2C6A8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4BBDD6C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 w14:paraId="362A292A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0A79FB31" w14:textId="5EA42759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</w:t>
      </w:r>
      <w:r w:rsidR="008A7722">
        <w:rPr>
          <w:rFonts w:ascii="Times New Roman" w:hAnsi="Times New Roman" w:cs="Times New Roman"/>
          <w:color w:val="221E1F"/>
          <w:sz w:val="26"/>
          <w:szCs w:val="26"/>
        </w:rPr>
        <w:t xml:space="preserve">                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статьи 7 Федерального закона от 25 января 2002 г. № 8-ФЗ «О Всероссийской переписи населения». </w:t>
      </w:r>
    </w:p>
    <w:p w14:paraId="04A62C7E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6059F42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0BB9DBD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489F31C1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1E4487A4" w14:textId="7FAA5158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lastRenderedPageBreak/>
        <w:t>были получены из административных источников в соответствии с Федеральным законом от 25 января 2002 г. № 8-ФЗ</w:t>
      </w:r>
      <w:r w:rsidR="0083663C"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«О Всероссийской переписи населения». </w:t>
      </w:r>
    </w:p>
    <w:p w14:paraId="46145FD7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14:paraId="16AD9CF7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14:paraId="1D6B6BC0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 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3D116B2F" w14:textId="1D0E385C" w:rsidR="00616156" w:rsidRPr="008A7722" w:rsidRDefault="00616156" w:rsidP="0083663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2 настоящего сборника приведена для сравнения численность населения </w:t>
      </w:r>
      <w:r w:rsidR="00C4021A">
        <w:rPr>
          <w:rFonts w:ascii="Times New Roman" w:hAnsi="Times New Roman" w:cs="Times New Roman"/>
          <w:color w:val="221E1F"/>
          <w:sz w:val="26"/>
          <w:szCs w:val="26"/>
        </w:rPr>
        <w:t>Кар</w:t>
      </w:r>
      <w:bookmarkStart w:id="0" w:name="_GoBack"/>
      <w:bookmarkEnd w:id="0"/>
      <w:r w:rsidR="00C4021A">
        <w:rPr>
          <w:rFonts w:ascii="Times New Roman" w:hAnsi="Times New Roman" w:cs="Times New Roman"/>
          <w:color w:val="221E1F"/>
          <w:sz w:val="26"/>
          <w:szCs w:val="26"/>
        </w:rPr>
        <w:t>ачаево-Черкесской Республики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по прошлым переписям. Содержание постоянного населения в переписях за послевоенные годы в методологическом отношении отличается от содержания постоянного населения переписей 2002, 2010 и 2020 годов. Это 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года, выехавшие на временную или сезонную работу, в 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 и внешней трудовой миграции.</w:t>
      </w:r>
    </w:p>
    <w:p w14:paraId="6049BA05" w14:textId="1801EDD8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</w:t>
      </w:r>
      <w:r w:rsidR="00C4021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7724AC1" w14:textId="0160ECD4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4 приводятся сводные данные о численности городского и сельского населения по полу по районам </w:t>
      </w:r>
      <w:r w:rsidR="00C4021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6AA8808" w14:textId="7B435121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5 представлены данные о численности населения </w:t>
      </w:r>
      <w:r w:rsidR="00C4021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 населением 3000 человек и более. </w:t>
      </w:r>
    </w:p>
    <w:p w14:paraId="17318468" w14:textId="7343B8D8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В таблицах 6-11 приводятся группировки городских округов, муниципальных районов и округов, городских и сельских поселений, городских и сельских населенных пунктов по численности населения </w:t>
      </w:r>
      <w:r w:rsidR="00C4021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61B15A07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Разработка итогов переписи населения проводилась только в соответствии с муниципальным делением, тогда как итоги переписей населения, проводившихся в 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 по административно-территориальному делению, так и по муниципальным образованиям субъектов Российской Федерации. </w:t>
      </w:r>
    </w:p>
    <w:p w14:paraId="6BD7ACFC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4C1435B5" w14:textId="74B9BE23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1. Определены уточняющие критерии для наделения территории статусом городского округа: в состав территории городского округа входят один или несколько городов и (или) иных городских населенных пунктов, не 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 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 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8A7722">
        <w:rPr>
          <w:rFonts w:ascii="Times New Roman" w:hAnsi="Times New Roman" w:cs="Times New Roman"/>
          <w:color w:val="221E1F"/>
          <w:sz w:val="26"/>
          <w:szCs w:val="26"/>
        </w:rPr>
        <w:t xml:space="preserve">                    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№ 87-ФЗ); </w:t>
      </w:r>
    </w:p>
    <w:p w14:paraId="3E5D4BD4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№ 87-ФЗ); </w:t>
      </w:r>
    </w:p>
    <w:p w14:paraId="1C32CD26" w14:textId="77777777" w:rsidR="00616156" w:rsidRPr="008A7722" w:rsidRDefault="00616156" w:rsidP="008366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на части территории городского округа с 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 внутригородским делением на внутригородские районы устанавливаются законами субъекта Российской Федерации и уставом городского округа с внутригородским делением (Федеральный закон от 27.05.2014 № 136-ФЗ). </w:t>
      </w:r>
    </w:p>
    <w:p w14:paraId="5BEE3628" w14:textId="35B6E069" w:rsidR="00A10DCF" w:rsidRPr="008A7722" w:rsidRDefault="00616156" w:rsidP="008366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7722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8A7722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A10DCF" w:rsidRPr="008A7722" w:rsidSect="0083663C">
      <w:pgSz w:w="11904" w:h="16840"/>
      <w:pgMar w:top="851" w:right="989" w:bottom="851" w:left="709" w:header="720" w:footer="708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6"/>
    <w:rsid w:val="004604F9"/>
    <w:rsid w:val="004869E9"/>
    <w:rsid w:val="005D03DD"/>
    <w:rsid w:val="00616156"/>
    <w:rsid w:val="00634EF4"/>
    <w:rsid w:val="0083663C"/>
    <w:rsid w:val="008A7722"/>
    <w:rsid w:val="00C371F5"/>
    <w:rsid w:val="00C4021A"/>
    <w:rsid w:val="00E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A626A"/>
  <w15:chartTrackingRefBased/>
  <w15:docId w15:val="{24DC5549-99E3-4A7D-8A27-E3DC8935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Николаевна</dc:creator>
  <cp:keywords/>
  <dc:description/>
  <cp:lastModifiedBy>Докумов Арнат Казбекович</cp:lastModifiedBy>
  <cp:revision>8</cp:revision>
  <dcterms:created xsi:type="dcterms:W3CDTF">2022-10-04T05:33:00Z</dcterms:created>
  <dcterms:modified xsi:type="dcterms:W3CDTF">2022-11-17T08:18:00Z</dcterms:modified>
</cp:coreProperties>
</file>